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A4C9B" w14:textId="044D53E1" w:rsidR="00205BDC" w:rsidRDefault="00205BDC" w:rsidP="00205BD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9A3771" w:rsidRPr="009A3771">
        <w:rPr>
          <w:b/>
          <w:noProof/>
          <w:sz w:val="24"/>
        </w:rPr>
        <w:t>C4-254039</w:t>
      </w:r>
      <w:bookmarkStart w:id="2" w:name="_GoBack"/>
      <w:bookmarkEnd w:id="2"/>
    </w:p>
    <w:p w14:paraId="78B9C426" w14:textId="77777777" w:rsidR="00205BDC" w:rsidRDefault="00205BDC" w:rsidP="00205BDC">
      <w:pPr>
        <w:pStyle w:val="CRCoverPage"/>
        <w:outlineLvl w:val="0"/>
        <w:rPr>
          <w:b/>
          <w:noProof/>
          <w:sz w:val="24"/>
        </w:rPr>
      </w:pPr>
      <w:bookmarkStart w:id="3"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bookmarkEnd w:id="3"/>
    <w:p w14:paraId="372CDD31" w14:textId="77777777" w:rsidR="007C693D" w:rsidRPr="00205BDC" w:rsidRDefault="007C693D" w:rsidP="007C693D">
      <w:pPr>
        <w:rPr>
          <w:rFonts w:ascii="Arial" w:hAnsi="Arial" w:cs="Arial"/>
          <w:b/>
          <w:bCs/>
          <w:noProof/>
          <w:sz w:val="24"/>
        </w:rPr>
      </w:pPr>
    </w:p>
    <w:p w14:paraId="4F2E6A88" w14:textId="09A6F0F3"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w:t>
      </w:r>
    </w:p>
    <w:p w14:paraId="42B9B30E" w14:textId="56D5C8D6"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 xml:space="preserve">Discussion on </w:t>
      </w:r>
      <w:r w:rsidR="00205BDC">
        <w:rPr>
          <w:rFonts w:ascii="Arial" w:hAnsi="Arial" w:cs="Arial"/>
          <w:b/>
          <w:color w:val="000000"/>
          <w:lang w:eastAsia="ja-JP"/>
        </w:rPr>
        <w:t xml:space="preserve">study on </w:t>
      </w:r>
      <w:bookmarkStart w:id="4" w:name="_Hlk209615736"/>
      <w:r w:rsidR="002D41CB">
        <w:rPr>
          <w:rFonts w:ascii="Arial" w:hAnsi="Arial" w:cs="Arial"/>
          <w:b/>
          <w:color w:val="000000"/>
          <w:lang w:eastAsia="ja-JP"/>
        </w:rPr>
        <w:t>Protocols enhancement and evolution</w:t>
      </w:r>
      <w:r w:rsidR="00205BDC">
        <w:rPr>
          <w:rFonts w:ascii="Arial" w:hAnsi="Arial" w:cs="Arial"/>
          <w:b/>
          <w:color w:val="000000"/>
          <w:lang w:eastAsia="ja-JP"/>
        </w:rPr>
        <w:t xml:space="preserve"> within Core Network</w:t>
      </w:r>
      <w:bookmarkEnd w:id="4"/>
      <w:r w:rsidR="002D41CB">
        <w:rPr>
          <w:rFonts w:ascii="Arial" w:hAnsi="Arial" w:cs="Arial"/>
          <w:b/>
          <w:color w:val="000000"/>
          <w:lang w:eastAsia="ja-JP"/>
        </w:rPr>
        <w:t xml:space="preserve"> of 6G system</w:t>
      </w:r>
    </w:p>
    <w:p w14:paraId="6916FD25" w14:textId="77AF2011" w:rsidR="007C693D" w:rsidRPr="006B5418" w:rsidRDefault="007C693D" w:rsidP="007C693D">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A2391" w:rsidRPr="008A2391">
        <w:rPr>
          <w:rFonts w:ascii="Arial" w:hAnsi="Arial" w:cs="Arial"/>
          <w:b/>
          <w:bCs/>
          <w:lang w:val="en-US"/>
        </w:rPr>
        <w:t>20.2</w:t>
      </w:r>
      <w:r w:rsidR="00D01586">
        <w:rPr>
          <w:rFonts w:ascii="Arial" w:hAnsi="Arial" w:cs="Arial"/>
          <w:b/>
          <w:bCs/>
          <w:lang w:val="en-US"/>
        </w:rPr>
        <w:t>.1</w:t>
      </w:r>
    </w:p>
    <w:p w14:paraId="31FA6536" w14:textId="40BA16D5"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14:paraId="4FC4BA24" w14:textId="2029F9B3" w:rsidR="00C92B6A" w:rsidRDefault="00C92B6A" w:rsidP="00D2413E">
      <w:pPr>
        <w:spacing w:afterLines="50" w:after="120"/>
        <w:rPr>
          <w:lang w:eastAsia="zh-CN"/>
        </w:rPr>
      </w:pPr>
      <w:bookmarkStart w:id="5" w:name="_Hlk209628400"/>
      <w:bookmarkStart w:id="6" w:name="_Hlk209626929"/>
      <w:r w:rsidRPr="00C92B6A">
        <w:rPr>
          <w:lang w:eastAsia="zh-CN"/>
        </w:rPr>
        <w:t xml:space="preserve">With the rapid advancement of emerging technologies such as the Artificial Intelligence (AI), </w:t>
      </w:r>
      <w:r w:rsidR="00310486" w:rsidRPr="00D54329">
        <w:rPr>
          <w:bCs/>
          <w:lang w:val="en-US"/>
        </w:rPr>
        <w:t>Integrated Sensing and Communication</w:t>
      </w:r>
      <w:r w:rsidRPr="00C92B6A">
        <w:rPr>
          <w:lang w:eastAsia="zh-CN"/>
        </w:rPr>
        <w:t xml:space="preserve"> (</w:t>
      </w:r>
      <w:r w:rsidR="00310486">
        <w:rPr>
          <w:lang w:eastAsia="zh-CN"/>
        </w:rPr>
        <w:t>ISAC</w:t>
      </w:r>
      <w:r w:rsidRPr="00C92B6A">
        <w:rPr>
          <w:lang w:eastAsia="zh-CN"/>
        </w:rPr>
        <w:t>)</w:t>
      </w:r>
      <w:r w:rsidR="00310486">
        <w:rPr>
          <w:lang w:eastAsia="zh-CN"/>
        </w:rPr>
        <w:t xml:space="preserve"> and etc.</w:t>
      </w:r>
      <w:r w:rsidRPr="00C92B6A">
        <w:rPr>
          <w:lang w:eastAsia="zh-CN"/>
        </w:rPr>
        <w:t>, the</w:t>
      </w:r>
      <w:r w:rsidR="00310486">
        <w:rPr>
          <w:lang w:eastAsia="zh-CN"/>
        </w:rPr>
        <w:t xml:space="preserve"> </w:t>
      </w:r>
      <w:r w:rsidRPr="00C92B6A">
        <w:rPr>
          <w:lang w:eastAsia="zh-CN"/>
        </w:rPr>
        <w:t>6G system is required to deliver enhanced capabilities, including ultra-high bandwidth, ultra-low latency, massive connectivity, and high reliability. As a critical component of the 6G system, the core network undertakes key functions such as user access control, data transmission, and service management. Protocols within the core network serve as the foundation for its normal operation. However, existing core network protocols in the 5th Generation (5G) system can no longer fully meet the new requirements of the 6G system. Therefore, in-depth research on the enhancement and evolution of 6G core network protocols is of great significance.</w:t>
      </w:r>
    </w:p>
    <w:p w14:paraId="37E87A83" w14:textId="62FA229F" w:rsidR="00AE13C6" w:rsidRDefault="00AE13C6" w:rsidP="00AE13C6">
      <w:pPr>
        <w:spacing w:after="120"/>
        <w:rPr>
          <w:lang w:eastAsia="zh-CN"/>
        </w:rPr>
      </w:pPr>
      <w:r w:rsidRPr="003C1418">
        <w:rPr>
          <w:lang w:eastAsia="zh-CN"/>
        </w:rPr>
        <w:t xml:space="preserve">SA1 has kicked off the FS_6G_REQ work item to map out 6G </w:t>
      </w:r>
      <w:r>
        <w:rPr>
          <w:lang w:eastAsia="zh-CN"/>
        </w:rPr>
        <w:t>use cases and requirement</w:t>
      </w:r>
      <w:r w:rsidRPr="003C1418">
        <w:rPr>
          <w:lang w:eastAsia="zh-CN"/>
        </w:rPr>
        <w:t>s</w:t>
      </w:r>
      <w:r>
        <w:rPr>
          <w:lang w:eastAsia="zh-CN"/>
        </w:rPr>
        <w:t>,</w:t>
      </w:r>
      <w:r w:rsidRPr="003C1418">
        <w:rPr>
          <w:lang w:eastAsia="zh-CN"/>
        </w:rPr>
        <w:t xml:space="preserve"> while SA2 has </w:t>
      </w:r>
      <w:r>
        <w:rPr>
          <w:lang w:eastAsia="zh-CN"/>
        </w:rPr>
        <w:t>started</w:t>
      </w:r>
      <w:r w:rsidRPr="003C1418">
        <w:rPr>
          <w:lang w:eastAsia="zh-CN"/>
        </w:rPr>
        <w:t xml:space="preserve"> the FS_6G_ARC task to</w:t>
      </w:r>
      <w:r>
        <w:rPr>
          <w:lang w:eastAsia="zh-CN"/>
        </w:rPr>
        <w:t xml:space="preserve"> define</w:t>
      </w:r>
      <w:r w:rsidRPr="003C1418">
        <w:rPr>
          <w:lang w:eastAsia="zh-CN"/>
        </w:rPr>
        <w:t xml:space="preserve"> the architecture</w:t>
      </w:r>
      <w:r>
        <w:rPr>
          <w:lang w:eastAsia="zh-CN"/>
        </w:rPr>
        <w:t xml:space="preserve"> of 6G systems</w:t>
      </w:r>
      <w:r w:rsidRPr="003C1418">
        <w:rPr>
          <w:lang w:eastAsia="zh-CN"/>
        </w:rPr>
        <w:t>.</w:t>
      </w:r>
      <w:r>
        <w:rPr>
          <w:lang w:eastAsia="zh-CN"/>
        </w:rPr>
        <w:t xml:space="preserve"> </w:t>
      </w:r>
      <w:r w:rsidR="00310486" w:rsidRPr="00310486">
        <w:rPr>
          <w:lang w:eastAsia="zh-CN"/>
        </w:rPr>
        <w:t>To guarantee that stage-3 protocols can satisfy 6G service-driven requirements and architectural constraints, CT4 needs an early exploratory study</w:t>
      </w:r>
      <w:r w:rsidR="00310486">
        <w:rPr>
          <w:lang w:eastAsia="zh-CN"/>
        </w:rPr>
        <w:t>.</w:t>
      </w:r>
    </w:p>
    <w:bookmarkEnd w:id="5"/>
    <w:bookmarkEnd w:id="6"/>
    <w:p w14:paraId="102EE095" w14:textId="77777777" w:rsidR="009836E8" w:rsidRDefault="009836E8" w:rsidP="009215A4">
      <w:pPr>
        <w:spacing w:afterLines="50" w:after="120"/>
      </w:pPr>
    </w:p>
    <w:p w14:paraId="2FEF132B" w14:textId="77777777" w:rsidR="002E4F20" w:rsidRPr="002E4F20" w:rsidRDefault="00061D6D" w:rsidP="003C5557">
      <w:pPr>
        <w:pStyle w:val="1"/>
        <w:rPr>
          <w:noProof/>
        </w:rPr>
      </w:pPr>
      <w:r>
        <w:rPr>
          <w:noProof/>
        </w:rPr>
        <w:t xml:space="preserve">2. </w:t>
      </w:r>
      <w:r w:rsidR="00884528">
        <w:rPr>
          <w:noProof/>
        </w:rPr>
        <w:t>Discussion</w:t>
      </w:r>
    </w:p>
    <w:p w14:paraId="0B044C03" w14:textId="47EF1FB8" w:rsidR="00310486" w:rsidRDefault="00450B5A" w:rsidP="00310486">
      <w:pPr>
        <w:spacing w:afterLines="50" w:after="120"/>
        <w:rPr>
          <w:lang w:eastAsia="zh-CN"/>
        </w:rPr>
      </w:pPr>
      <w:r w:rsidRPr="00310486">
        <w:rPr>
          <w:lang w:eastAsia="zh-CN"/>
        </w:rPr>
        <w:t>SA1’s FS_6G_REQ and SA2’s FS_6G_ARC have been launched to deliver stage-1 use-cases/requirements and stage-2 architecture respectively.</w:t>
      </w:r>
      <w:r>
        <w:rPr>
          <w:lang w:eastAsia="zh-CN"/>
        </w:rPr>
        <w:t xml:space="preserve"> </w:t>
      </w:r>
      <w:r w:rsidR="00310486" w:rsidRPr="00310486">
        <w:rPr>
          <w:lang w:eastAsia="zh-CN"/>
        </w:rPr>
        <w:t>At SA#10</w:t>
      </w:r>
      <w:r w:rsidR="00310486">
        <w:rPr>
          <w:lang w:eastAsia="zh-CN"/>
        </w:rPr>
        <w:t>8</w:t>
      </w:r>
      <w:r w:rsidR="00310486" w:rsidRPr="00310486">
        <w:rPr>
          <w:lang w:eastAsia="zh-CN"/>
        </w:rPr>
        <w:t xml:space="preserve"> the TSGs </w:t>
      </w:r>
      <w:r>
        <w:rPr>
          <w:lang w:eastAsia="zh-CN"/>
        </w:rPr>
        <w:t>approved</w:t>
      </w:r>
      <w:r w:rsidR="00310486" w:rsidRPr="00310486">
        <w:rPr>
          <w:lang w:eastAsia="zh-CN"/>
        </w:rPr>
        <w:t xml:space="preserve"> the 3GPP 6G</w:t>
      </w:r>
      <w:r>
        <w:rPr>
          <w:lang w:eastAsia="zh-CN"/>
        </w:rPr>
        <w:t xml:space="preserve"> SA2</w:t>
      </w:r>
      <w:r w:rsidR="00310486" w:rsidRPr="00310486">
        <w:rPr>
          <w:lang w:eastAsia="zh-CN"/>
        </w:rPr>
        <w:t xml:space="preserve"> </w:t>
      </w:r>
      <w:r>
        <w:rPr>
          <w:lang w:eastAsia="zh-CN"/>
        </w:rPr>
        <w:t>study item</w:t>
      </w:r>
      <w:r w:rsidR="00310486" w:rsidRPr="00310486">
        <w:rPr>
          <w:lang w:eastAsia="zh-CN"/>
        </w:rPr>
        <w:t xml:space="preserve"> (SP-250806). </w:t>
      </w:r>
      <w:r w:rsidR="00310486">
        <w:rPr>
          <w:lang w:eastAsia="zh-CN"/>
        </w:rPr>
        <w:t xml:space="preserve">The SA2 SID </w:t>
      </w:r>
      <w:r w:rsidR="00310486" w:rsidRPr="004054FE">
        <w:rPr>
          <w:lang w:eastAsia="zh-CN"/>
        </w:rPr>
        <w:t>Study on Architecture for 6G System</w:t>
      </w:r>
      <w:r w:rsidR="00310486">
        <w:rPr>
          <w:lang w:eastAsia="zh-CN"/>
        </w:rPr>
        <w:t xml:space="preserve"> has defined as following:</w:t>
      </w:r>
    </w:p>
    <w:p w14:paraId="3EE4CACF" w14:textId="77777777" w:rsidR="00310486" w:rsidRPr="004054FE" w:rsidRDefault="00310486" w:rsidP="00310486">
      <w:pPr>
        <w:ind w:leftChars="100" w:left="200"/>
        <w:rPr>
          <w:i/>
          <w:shd w:val="clear" w:color="auto" w:fill="FFFFFF" w:themeFill="background1"/>
        </w:rPr>
      </w:pPr>
      <w:r w:rsidRPr="004054FE">
        <w:rPr>
          <w:b/>
          <w:i/>
          <w:shd w:val="clear" w:color="auto" w:fill="FFFFFF" w:themeFill="background1"/>
        </w:rPr>
        <w:t>WT#1</w:t>
      </w:r>
      <w:r w:rsidRPr="004054FE">
        <w:rPr>
          <w:i/>
          <w:shd w:val="clear" w:color="auto" w:fill="FFFFFF" w:themeFill="background1"/>
        </w:rPr>
        <w:t xml:space="preserve">: Define the overall 6G architecture as collection of capabilities and </w:t>
      </w:r>
      <w:proofErr w:type="gramStart"/>
      <w:r w:rsidRPr="004054FE">
        <w:rPr>
          <w:i/>
          <w:shd w:val="clear" w:color="auto" w:fill="FFFFFF" w:themeFill="background1"/>
        </w:rPr>
        <w:t>high level</w:t>
      </w:r>
      <w:proofErr w:type="gramEnd"/>
      <w:r w:rsidRPr="004054FE">
        <w:rPr>
          <w:i/>
          <w:shd w:val="clear" w:color="auto" w:fill="FFFFFF" w:themeFill="background1"/>
        </w:rPr>
        <w:t xml:space="preserve"> functionalities considering the following sub work tasks and other work tasks to support 6G access network:</w:t>
      </w:r>
    </w:p>
    <w:p w14:paraId="6A45381F" w14:textId="77777777" w:rsidR="00310486" w:rsidRPr="004054FE" w:rsidRDefault="00310486" w:rsidP="00310486">
      <w:pPr>
        <w:pStyle w:val="NO"/>
        <w:rPr>
          <w:i/>
          <w:shd w:val="clear" w:color="auto" w:fill="FFFFFF" w:themeFill="background1"/>
          <w:lang w:eastAsia="zh-CN"/>
        </w:rPr>
      </w:pPr>
      <w:r w:rsidRPr="004054FE">
        <w:rPr>
          <w:i/>
          <w:shd w:val="clear" w:color="auto" w:fill="FFFFFF" w:themeFill="background1"/>
        </w:rPr>
        <w:t>NOTE  1</w:t>
      </w:r>
      <w:r w:rsidRPr="004054FE">
        <w:rPr>
          <w:rFonts w:hint="eastAsia"/>
          <w:i/>
          <w:shd w:val="clear" w:color="auto" w:fill="FFFFFF" w:themeFill="background1"/>
        </w:rPr>
        <w:t>:</w:t>
      </w:r>
      <w:r w:rsidRPr="004054FE">
        <w:rPr>
          <w:i/>
          <w:shd w:val="clear" w:color="auto" w:fill="FFFFFF" w:themeFill="background1"/>
        </w:rPr>
        <w:tab/>
        <w:t>The duplication of functionality in RAN and CN will be avoided, while maintaining the existing RAN and CN functionality split.</w:t>
      </w:r>
    </w:p>
    <w:p w14:paraId="7C86DDB1" w14:textId="77777777" w:rsidR="00310486" w:rsidRPr="004054FE" w:rsidRDefault="00310486" w:rsidP="00310486">
      <w:pPr>
        <w:ind w:left="1440" w:hanging="720"/>
        <w:contextualSpacing/>
        <w:rPr>
          <w:i/>
          <w:shd w:val="clear" w:color="auto" w:fill="FFFFFF" w:themeFill="background1"/>
          <w:lang w:eastAsia="zh-CN"/>
        </w:rPr>
      </w:pPr>
      <w:r w:rsidRPr="004054FE">
        <w:rPr>
          <w:i/>
          <w:shd w:val="clear" w:color="auto" w:fill="FFFFFF" w:themeFill="background1"/>
          <w:lang w:eastAsia="zh-CN"/>
        </w:rPr>
        <w:t>1.1.</w:t>
      </w:r>
      <w:r w:rsidRPr="004054FE">
        <w:rPr>
          <w:i/>
          <w:shd w:val="clear" w:color="auto" w:fill="FFFFFF" w:themeFill="background1"/>
          <w:lang w:eastAsia="zh-CN"/>
        </w:rPr>
        <w:tab/>
      </w:r>
      <w:r w:rsidRPr="004054FE">
        <w:rPr>
          <w:rFonts w:eastAsia="等线"/>
          <w:i/>
          <w:shd w:val="clear" w:color="auto" w:fill="FFFFFF" w:themeFill="background1"/>
        </w:rPr>
        <w:t>Study</w:t>
      </w:r>
      <w:r w:rsidRPr="004054FE">
        <w:rPr>
          <w:i/>
          <w:shd w:val="clear" w:color="auto" w:fill="FFFFFF" w:themeFill="background1"/>
          <w:lang w:eastAsia="zh-CN"/>
        </w:rPr>
        <w:t xml:space="preserve"> the support for control signalling for 6G for connectivity services and/or beyond connectivity services, including at least the following:</w:t>
      </w:r>
    </w:p>
    <w:p w14:paraId="5CF3C6BC" w14:textId="77777777" w:rsidR="00310486" w:rsidRPr="004054FE" w:rsidRDefault="00310486" w:rsidP="00310486">
      <w:pPr>
        <w:ind w:left="2160" w:hanging="720"/>
        <w:contextualSpacing/>
        <w:rPr>
          <w:i/>
          <w:shd w:val="clear" w:color="auto" w:fill="FFFFFF" w:themeFill="background1"/>
          <w:lang w:eastAsia="zh-CN"/>
        </w:rPr>
      </w:pPr>
      <w:r w:rsidRPr="004054FE">
        <w:rPr>
          <w:i/>
          <w:shd w:val="clear" w:color="auto" w:fill="FFFFFF" w:themeFill="background1"/>
          <w:lang w:eastAsia="zh-CN"/>
        </w:rPr>
        <w:t>a.</w:t>
      </w:r>
      <w:r w:rsidRPr="004054FE">
        <w:rPr>
          <w:i/>
          <w:shd w:val="clear" w:color="auto" w:fill="FFFFFF" w:themeFill="background1"/>
          <w:lang w:eastAsia="zh-CN"/>
        </w:rPr>
        <w:tab/>
        <w:t>Whether and how to enable the introduction of a new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functionality without impacting other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0F1C08D2" w14:textId="77777777" w:rsidR="00310486" w:rsidRPr="004054FE" w:rsidRDefault="00310486" w:rsidP="00310486">
      <w:pPr>
        <w:ind w:left="2160" w:hanging="720"/>
        <w:contextualSpacing/>
        <w:rPr>
          <w:i/>
          <w:shd w:val="clear" w:color="auto" w:fill="FFFFFF" w:themeFill="background1"/>
          <w:lang w:eastAsia="zh-CN"/>
        </w:rPr>
      </w:pPr>
      <w:r w:rsidRPr="004054FE">
        <w:rPr>
          <w:i/>
          <w:shd w:val="clear" w:color="auto" w:fill="FFFFFF" w:themeFill="background1"/>
          <w:lang w:eastAsia="zh-CN"/>
        </w:rPr>
        <w:t>b.</w:t>
      </w:r>
      <w:r w:rsidRPr="004054FE">
        <w:rPr>
          <w:i/>
          <w:shd w:val="clear" w:color="auto" w:fill="FFFFFF" w:themeFill="background1"/>
          <w:lang w:eastAsia="zh-CN"/>
        </w:rPr>
        <w:tab/>
        <w:t>Whether and how to identify a minimal set of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 that does not get impacted by additional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418B10B1" w14:textId="77777777" w:rsidR="00310486" w:rsidRPr="004054FE" w:rsidRDefault="00310486" w:rsidP="00310486">
      <w:pPr>
        <w:ind w:left="2160" w:hanging="720"/>
        <w:contextualSpacing/>
        <w:rPr>
          <w:i/>
          <w:shd w:val="clear" w:color="auto" w:fill="FFFFFF" w:themeFill="background1"/>
          <w:lang w:eastAsia="zh-CN"/>
        </w:rPr>
      </w:pPr>
      <w:r w:rsidRPr="004054FE">
        <w:rPr>
          <w:rFonts w:hint="eastAsia"/>
          <w:i/>
          <w:shd w:val="clear" w:color="auto" w:fill="FFFFFF" w:themeFill="background1"/>
          <w:lang w:eastAsia="zh-CN"/>
        </w:rPr>
        <w:t>c</w:t>
      </w:r>
      <w:r w:rsidRPr="004054FE">
        <w:rPr>
          <w:i/>
          <w:shd w:val="clear" w:color="auto" w:fill="FFFFFF" w:themeFill="background1"/>
          <w:lang w:eastAsia="zh-CN"/>
        </w:rPr>
        <w:t>.</w:t>
      </w:r>
      <w:r w:rsidRPr="004054FE">
        <w:rPr>
          <w:i/>
          <w:shd w:val="clear" w:color="auto" w:fill="FFFFFF" w:themeFill="background1"/>
          <w:lang w:eastAsia="zh-CN"/>
        </w:rPr>
        <w:tab/>
      </w:r>
      <w:r w:rsidRPr="004054FE">
        <w:rPr>
          <w:rFonts w:hint="eastAsia"/>
          <w:i/>
          <w:shd w:val="clear" w:color="auto" w:fill="FFFFFF" w:themeFill="background1"/>
          <w:lang w:eastAsia="zh-CN"/>
        </w:rPr>
        <w:t>Whether and how to develop generic</w:t>
      </w:r>
      <w:r w:rsidRPr="004054FE">
        <w:rPr>
          <w:i/>
          <w:shd w:val="clear" w:color="auto" w:fill="FFFFFF" w:themeFill="background1"/>
          <w:lang w:eastAsia="zh-CN"/>
        </w:rPr>
        <w:t xml:space="preserve"> </w:t>
      </w:r>
      <w:r w:rsidRPr="004054FE">
        <w:rPr>
          <w:rFonts w:hint="eastAsia"/>
          <w:i/>
          <w:shd w:val="clear" w:color="auto" w:fill="FFFFFF" w:themeFill="background1"/>
          <w:lang w:eastAsia="zh-CN"/>
        </w:rPr>
        <w:t>mechanisms</w:t>
      </w:r>
      <w:r w:rsidRPr="004054FE">
        <w:rPr>
          <w:i/>
          <w:shd w:val="clear" w:color="auto" w:fill="FFFFFF" w:themeFill="background1"/>
          <w:lang w:eastAsia="zh-CN"/>
        </w:rPr>
        <w:t xml:space="preserve"> </w:t>
      </w:r>
      <w:r w:rsidRPr="004054FE">
        <w:rPr>
          <w:rFonts w:hint="eastAsia"/>
          <w:i/>
          <w:shd w:val="clear" w:color="auto" w:fill="FFFFFF" w:themeFill="background1"/>
          <w:lang w:eastAsia="zh-CN"/>
        </w:rPr>
        <w:t>for UE-</w:t>
      </w:r>
      <w:r w:rsidRPr="004054FE">
        <w:rPr>
          <w:i/>
          <w:shd w:val="clear" w:color="auto" w:fill="FFFFFF" w:themeFill="background1"/>
          <w:lang w:eastAsia="zh-CN"/>
        </w:rPr>
        <w:t xml:space="preserve">Core Network </w:t>
      </w:r>
      <w:r w:rsidRPr="004054FE">
        <w:rPr>
          <w:rFonts w:hint="eastAsia"/>
          <w:i/>
          <w:shd w:val="clear" w:color="auto" w:fill="FFFFFF" w:themeFill="background1"/>
          <w:lang w:eastAsia="zh-CN"/>
        </w:rPr>
        <w:t>interaction</w:t>
      </w:r>
      <w:r w:rsidRPr="004054FE">
        <w:rPr>
          <w:i/>
          <w:shd w:val="clear" w:color="auto" w:fill="FFFFFF" w:themeFill="background1"/>
          <w:lang w:eastAsia="zh-CN"/>
        </w:rPr>
        <w:t xml:space="preserve"> to support operator services.</w:t>
      </w:r>
    </w:p>
    <w:p w14:paraId="0F0C3D2E" w14:textId="77777777" w:rsidR="00310486" w:rsidRPr="004054FE" w:rsidRDefault="00310486" w:rsidP="00310486">
      <w:pPr>
        <w:ind w:left="1440" w:hanging="720"/>
        <w:contextualSpacing/>
        <w:rPr>
          <w:i/>
          <w:shd w:val="clear" w:color="auto" w:fill="FFFFFF" w:themeFill="background1"/>
          <w:lang w:eastAsia="zh-CN"/>
        </w:rPr>
      </w:pPr>
    </w:p>
    <w:p w14:paraId="6393D03F" w14:textId="77777777" w:rsidR="00310486" w:rsidRPr="004054FE" w:rsidRDefault="00310486" w:rsidP="00310486">
      <w:pPr>
        <w:ind w:left="1440" w:hanging="720"/>
        <w:contextualSpacing/>
        <w:rPr>
          <w:rFonts w:eastAsia="等线"/>
          <w:i/>
          <w:shd w:val="clear" w:color="auto" w:fill="FFFFFF" w:themeFill="background1"/>
          <w:lang w:eastAsia="zh-CN"/>
        </w:rPr>
      </w:pPr>
      <w:r w:rsidRPr="004054FE">
        <w:rPr>
          <w:i/>
          <w:shd w:val="clear" w:color="auto" w:fill="FFFFFF" w:themeFill="background1"/>
          <w:lang w:eastAsia="zh-CN"/>
        </w:rPr>
        <w:t>1.2.</w:t>
      </w:r>
      <w:r w:rsidRPr="004054FE">
        <w:rPr>
          <w:i/>
          <w:shd w:val="clear" w:color="auto" w:fill="FFFFFF" w:themeFill="background1"/>
          <w:lang w:eastAsia="zh-CN"/>
        </w:rPr>
        <w:tab/>
        <w:t>Stud</w:t>
      </w:r>
      <w:r w:rsidRPr="004054FE">
        <w:rPr>
          <w:rFonts w:eastAsia="等线"/>
          <w:i/>
          <w:shd w:val="clear" w:color="auto" w:fill="FFFFFF" w:themeFill="background1"/>
        </w:rPr>
        <w:t>y whether and how to support and/or enhance</w:t>
      </w:r>
      <w:r w:rsidRPr="004054FE">
        <w:rPr>
          <w:rFonts w:eastAsia="等线"/>
          <w:i/>
          <w:shd w:val="clear" w:color="auto" w:fill="FFFFFF" w:themeFill="background1"/>
          <w:lang w:eastAsia="zh-CN"/>
        </w:rPr>
        <w:t xml:space="preserve"> the following aspects in 6G: </w:t>
      </w:r>
      <w:r w:rsidRPr="004054FE">
        <w:rPr>
          <w:rFonts w:eastAsia="等线"/>
          <w:i/>
          <w:shd w:val="clear" w:color="auto" w:fill="FFFFFF" w:themeFill="background1"/>
        </w:rPr>
        <w:t>the SBA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network slicing, network sharing, </w:t>
      </w:r>
      <w:r w:rsidRPr="004054FE">
        <w:rPr>
          <w:rFonts w:eastAsia="等线"/>
          <w:i/>
          <w:highlight w:val="yellow"/>
          <w:shd w:val="clear" w:color="auto" w:fill="FFFFFF" w:themeFill="background1"/>
          <w:lang w:eastAsia="zh-CN"/>
        </w:rPr>
        <w:t>user plane architecture</w:t>
      </w:r>
      <w:r w:rsidRPr="004054FE">
        <w:rPr>
          <w:rFonts w:eastAsia="等线"/>
          <w:i/>
          <w:shd w:val="clear" w:color="auto" w:fill="FFFFFF" w:themeFill="background1"/>
          <w:lang w:eastAsia="zh-CN"/>
        </w:rPr>
        <w:t>, QoS framework, policy framework, network exposure</w:t>
      </w:r>
      <w:r w:rsidRPr="004054FE">
        <w:rPr>
          <w:rFonts w:eastAsia="等线"/>
          <w:i/>
          <w:shd w:val="clear" w:color="auto" w:fill="FFFFFF" w:themeFill="background1"/>
        </w:rPr>
        <w:t xml:space="preserve">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architecture for specific scenarios e.g. fixed wireless access, localized service access</w:t>
      </w:r>
      <w:r w:rsidRPr="004054FE">
        <w:rPr>
          <w:rFonts w:eastAsia="等线" w:hint="eastAsia"/>
          <w:i/>
          <w:shd w:val="clear" w:color="auto" w:fill="FFFFFF" w:themeFill="background1"/>
          <w:lang w:eastAsia="zh-CN"/>
        </w:rPr>
        <w:t>.</w:t>
      </w:r>
    </w:p>
    <w:p w14:paraId="38A8E61E" w14:textId="77777777" w:rsidR="00310486" w:rsidRPr="004054FE" w:rsidRDefault="00310486" w:rsidP="00310486">
      <w:pPr>
        <w:spacing w:afterLines="50" w:after="120"/>
        <w:rPr>
          <w:i/>
          <w:lang w:eastAsia="zh-CN"/>
        </w:rPr>
      </w:pPr>
    </w:p>
    <w:p w14:paraId="4290CF96" w14:textId="77777777" w:rsidR="00310486" w:rsidRPr="004054FE" w:rsidRDefault="00310486" w:rsidP="00310486">
      <w:pPr>
        <w:ind w:leftChars="100" w:left="200"/>
        <w:rPr>
          <w:i/>
          <w:shd w:val="clear" w:color="auto" w:fill="FFFFFF" w:themeFill="background1"/>
        </w:rPr>
      </w:pPr>
      <w:r w:rsidRPr="004054FE">
        <w:rPr>
          <w:b/>
          <w:bCs/>
          <w:i/>
          <w:shd w:val="clear" w:color="auto" w:fill="FFFFFF" w:themeFill="background1"/>
        </w:rPr>
        <w:t>WT</w:t>
      </w:r>
      <w:r w:rsidRPr="004054FE">
        <w:rPr>
          <w:b/>
          <w:i/>
          <w:shd w:val="clear" w:color="auto" w:fill="FFFFFF" w:themeFill="background1"/>
        </w:rPr>
        <w:t>#5:</w:t>
      </w:r>
      <w:r w:rsidRPr="004054FE">
        <w:rPr>
          <w:i/>
          <w:shd w:val="clear" w:color="auto" w:fill="FFFFFF" w:themeFill="background1"/>
        </w:rPr>
        <w:t xml:space="preserve"> Study </w:t>
      </w:r>
      <w:r w:rsidRPr="004054FE">
        <w:rPr>
          <w:i/>
          <w:highlight w:val="yellow"/>
          <w:shd w:val="clear" w:color="auto" w:fill="FFFFFF" w:themeFill="background1"/>
        </w:rPr>
        <w:t>data framework</w:t>
      </w:r>
      <w:r w:rsidRPr="004054FE">
        <w:rPr>
          <w:i/>
          <w:shd w:val="clear" w:color="auto" w:fill="FFFFFF" w:themeFill="background1"/>
        </w:rPr>
        <w:t xml:space="preserve"> for all aspects related to efficient and scalable data handling including</w:t>
      </w:r>
      <w:r w:rsidRPr="004054FE">
        <w:rPr>
          <w:rFonts w:hint="eastAsia"/>
          <w:i/>
          <w:shd w:val="clear" w:color="auto" w:fill="FFFFFF" w:themeFill="background1"/>
          <w:lang w:eastAsia="zh-CN"/>
        </w:rPr>
        <w:t>,</w:t>
      </w:r>
      <w:r w:rsidRPr="004054FE">
        <w:rPr>
          <w:i/>
          <w:shd w:val="clear" w:color="auto" w:fill="FFFFFF" w:themeFill="background1"/>
          <w:lang w:eastAsia="zh-CN"/>
        </w:rPr>
        <w:t xml:space="preserve"> for example,</w:t>
      </w:r>
      <w:r w:rsidRPr="004054FE">
        <w:rPr>
          <w:i/>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8787A4B" w14:textId="77777777" w:rsidR="00310486" w:rsidRPr="004054FE" w:rsidRDefault="00310486" w:rsidP="00310486">
      <w:pPr>
        <w:pStyle w:val="NO"/>
        <w:rPr>
          <w:i/>
          <w:shd w:val="clear" w:color="auto" w:fill="FFFFFF" w:themeFill="background1"/>
        </w:rPr>
      </w:pPr>
      <w:r w:rsidRPr="004054FE">
        <w:rPr>
          <w:i/>
          <w:shd w:val="clear" w:color="auto" w:fill="FFFFFF" w:themeFill="background1"/>
          <w:lang w:eastAsia="zh-CN"/>
        </w:rPr>
        <w:t>NOTE 6</w:t>
      </w:r>
      <w:r w:rsidRPr="004054FE">
        <w:rPr>
          <w:i/>
          <w:shd w:val="clear" w:color="auto" w:fill="FFFFFF" w:themeFill="background1"/>
        </w:rPr>
        <w:t>:</w:t>
      </w:r>
      <w:r w:rsidRPr="004054FE">
        <w:rPr>
          <w:i/>
          <w:shd w:val="clear" w:color="auto" w:fill="FFFFFF" w:themeFill="background1"/>
        </w:rPr>
        <w:tab/>
        <w:t>The work split with SA3, SA5 and RAN WGs will require TSG coordination</w:t>
      </w:r>
    </w:p>
    <w:p w14:paraId="50F8700E" w14:textId="77777777" w:rsidR="00310486" w:rsidRPr="00310486" w:rsidRDefault="00310486" w:rsidP="00310486">
      <w:pPr>
        <w:spacing w:after="120"/>
        <w:rPr>
          <w:lang w:val="x-none" w:eastAsia="zh-CN"/>
        </w:rPr>
      </w:pPr>
    </w:p>
    <w:p w14:paraId="54FB9BE3" w14:textId="17B6C5B3" w:rsidR="00310486" w:rsidRDefault="00310486" w:rsidP="00310486">
      <w:pPr>
        <w:spacing w:afterLines="50" w:after="120"/>
        <w:rPr>
          <w:lang w:eastAsia="zh-CN"/>
        </w:rPr>
      </w:pPr>
      <w:r>
        <w:rPr>
          <w:lang w:eastAsia="zh-CN"/>
        </w:rPr>
        <w:t>It is considered that there are</w:t>
      </w:r>
      <w:r w:rsidRPr="00064FB9">
        <w:rPr>
          <w:lang w:eastAsia="zh-CN"/>
        </w:rPr>
        <w:t xml:space="preserve"> </w:t>
      </w:r>
      <w:r w:rsidR="00450B5A">
        <w:rPr>
          <w:lang w:eastAsia="zh-CN"/>
        </w:rPr>
        <w:t xml:space="preserve">several </w:t>
      </w:r>
      <w:r>
        <w:rPr>
          <w:lang w:eastAsia="zh-CN"/>
        </w:rPr>
        <w:t>aspects should be studied in CT4</w:t>
      </w:r>
      <w:r w:rsidRPr="00064FB9">
        <w:rPr>
          <w:lang w:eastAsia="zh-CN"/>
        </w:rPr>
        <w:t>: control plane (CP) protocol evolution, user plane (UP) protocol evolution, and data framework protocol evolution.</w:t>
      </w:r>
      <w:r w:rsidR="00450B5A">
        <w:rPr>
          <w:lang w:eastAsia="zh-CN"/>
        </w:rPr>
        <w:t xml:space="preserve"> </w:t>
      </w:r>
      <w:r w:rsidRPr="00064FB9">
        <w:rPr>
          <w:lang w:eastAsia="zh-CN"/>
        </w:rPr>
        <w:t>It aims to identify technical gaps in existing 5G CN protocols against 6G service requirements</w:t>
      </w:r>
      <w:r>
        <w:rPr>
          <w:lang w:eastAsia="zh-CN"/>
        </w:rPr>
        <w:t xml:space="preserve"> and study new protocol selections to </w:t>
      </w:r>
      <w:proofErr w:type="spellStart"/>
      <w:r>
        <w:rPr>
          <w:lang w:eastAsia="zh-CN"/>
        </w:rPr>
        <w:t>fulfill</w:t>
      </w:r>
      <w:proofErr w:type="spellEnd"/>
      <w:r>
        <w:rPr>
          <w:lang w:eastAsia="zh-CN"/>
        </w:rPr>
        <w:t xml:space="preserve"> the new 6G </w:t>
      </w:r>
      <w:r w:rsidRPr="00064FB9">
        <w:rPr>
          <w:lang w:eastAsia="zh-CN"/>
        </w:rPr>
        <w:t>service requirements</w:t>
      </w:r>
      <w:r>
        <w:rPr>
          <w:lang w:eastAsia="zh-CN"/>
        </w:rPr>
        <w:t xml:space="preserve"> </w:t>
      </w:r>
      <w:r>
        <w:rPr>
          <w:lang w:eastAsia="zh-CN"/>
        </w:rPr>
        <w:lastRenderedPageBreak/>
        <w:t>(e.g. data framework)</w:t>
      </w:r>
      <w:r w:rsidRPr="00064FB9">
        <w:rPr>
          <w:lang w:eastAsia="zh-CN"/>
        </w:rPr>
        <w:t xml:space="preserve">, </w:t>
      </w:r>
      <w:proofErr w:type="spellStart"/>
      <w:r w:rsidRPr="00064FB9">
        <w:rPr>
          <w:lang w:eastAsia="zh-CN"/>
        </w:rPr>
        <w:t>analyze</w:t>
      </w:r>
      <w:proofErr w:type="spellEnd"/>
      <w:r w:rsidRPr="00064FB9">
        <w:rPr>
          <w:lang w:eastAsia="zh-CN"/>
        </w:rPr>
        <w:t xml:space="preserve"> protocol optimization directions, and provide foundational technical inputs for subsequent 6G CN protocol standardization. </w:t>
      </w:r>
      <w:r w:rsidR="00521EF0" w:rsidRPr="00521EF0">
        <w:rPr>
          <w:lang w:eastAsia="zh-CN"/>
        </w:rPr>
        <w:t>CT4, as the responsible body for core network protocol design, needs to address the following challenges to meet the outcomes of SA1 and SA2:</w:t>
      </w:r>
    </w:p>
    <w:p w14:paraId="74534276" w14:textId="05792FE1" w:rsidR="0053759F" w:rsidRPr="0053759F" w:rsidRDefault="0053759F" w:rsidP="0053759F">
      <w:pPr>
        <w:pStyle w:val="af1"/>
        <w:numPr>
          <w:ilvl w:val="0"/>
          <w:numId w:val="22"/>
        </w:numPr>
        <w:overflowPunct w:val="0"/>
        <w:autoSpaceDE w:val="0"/>
        <w:autoSpaceDN w:val="0"/>
        <w:adjustRightInd w:val="0"/>
        <w:spacing w:after="180"/>
        <w:textAlignment w:val="baseline"/>
        <w:rPr>
          <w:sz w:val="20"/>
          <w:szCs w:val="20"/>
          <w:lang w:val="en-GB"/>
        </w:rPr>
      </w:pPr>
      <w:r w:rsidRPr="0053759F">
        <w:rPr>
          <w:sz w:val="20"/>
          <w:szCs w:val="20"/>
          <w:lang w:val="en-GB"/>
        </w:rPr>
        <w:t xml:space="preserve">Control Plane Protocol Gaps: Existing 5G control plane protocols (e.g., HTTP/2 for SBA) may not fully meet 6G’s requirements for low-latency signaling, high reliability, and flexible function expansion. For instance, </w:t>
      </w:r>
      <w:r>
        <w:rPr>
          <w:sz w:val="20"/>
          <w:szCs w:val="20"/>
          <w:lang w:val="en-GB"/>
        </w:rPr>
        <w:t>it</w:t>
      </w:r>
      <w:r w:rsidRPr="0053759F">
        <w:rPr>
          <w:sz w:val="20"/>
          <w:szCs w:val="20"/>
          <w:lang w:val="en-GB"/>
        </w:rPr>
        <w:t xml:space="preserve"> requires evaluating new protocol options (e.g., HTTP/3) and optimizing </w:t>
      </w:r>
      <w:r>
        <w:rPr>
          <w:sz w:val="20"/>
          <w:szCs w:val="20"/>
          <w:lang w:val="en-GB"/>
        </w:rPr>
        <w:t xml:space="preserve">existing </w:t>
      </w:r>
      <w:r w:rsidRPr="0053759F">
        <w:rPr>
          <w:sz w:val="20"/>
          <w:szCs w:val="20"/>
          <w:lang w:val="en-GB"/>
        </w:rPr>
        <w:t>interfaces.</w:t>
      </w:r>
    </w:p>
    <w:p w14:paraId="392996F0" w14:textId="152E766D" w:rsidR="0053759F" w:rsidRPr="0053759F" w:rsidRDefault="0053759F" w:rsidP="0053759F">
      <w:pPr>
        <w:pStyle w:val="af1"/>
        <w:numPr>
          <w:ilvl w:val="0"/>
          <w:numId w:val="22"/>
        </w:numPr>
        <w:overflowPunct w:val="0"/>
        <w:autoSpaceDE w:val="0"/>
        <w:autoSpaceDN w:val="0"/>
        <w:adjustRightInd w:val="0"/>
        <w:spacing w:after="180"/>
        <w:textAlignment w:val="baseline"/>
        <w:rPr>
          <w:sz w:val="20"/>
          <w:szCs w:val="20"/>
          <w:lang w:val="en-GB"/>
        </w:rPr>
      </w:pPr>
      <w:r w:rsidRPr="0053759F">
        <w:rPr>
          <w:sz w:val="20"/>
          <w:szCs w:val="20"/>
          <w:lang w:val="en-GB"/>
        </w:rPr>
        <w:t>User Plane Protocol Limitations: 5G’s GTP-U protocol, while suitable for traditional traffic, may need enhancements to support 6G’s new user plane requirements, such as UE-Network collaboration for dynamic traffic adjustment and QoS mechanisms tailored for AI traffic (e.g., priority scheduling, bandwidth guarantee).</w:t>
      </w:r>
    </w:p>
    <w:p w14:paraId="1514B54B" w14:textId="2458EA5C" w:rsidR="0053759F" w:rsidRPr="0053759F" w:rsidRDefault="0053759F" w:rsidP="0053759F">
      <w:pPr>
        <w:pStyle w:val="af1"/>
        <w:numPr>
          <w:ilvl w:val="0"/>
          <w:numId w:val="22"/>
        </w:numPr>
        <w:overflowPunct w:val="0"/>
        <w:autoSpaceDE w:val="0"/>
        <w:autoSpaceDN w:val="0"/>
        <w:adjustRightInd w:val="0"/>
        <w:spacing w:after="180"/>
        <w:textAlignment w:val="baseline"/>
        <w:rPr>
          <w:sz w:val="20"/>
          <w:szCs w:val="20"/>
          <w:lang w:val="en-GB"/>
        </w:rPr>
      </w:pPr>
      <w:r w:rsidRPr="0053759F">
        <w:rPr>
          <w:sz w:val="20"/>
          <w:szCs w:val="20"/>
          <w:lang w:val="en-GB"/>
        </w:rPr>
        <w:t xml:space="preserve">Lack of Data Framework Protocols: 5G does not have a dedicated data framework protocol system to support large-scale data transmission for AI and sensing. </w:t>
      </w:r>
      <w:r>
        <w:rPr>
          <w:sz w:val="20"/>
          <w:szCs w:val="20"/>
          <w:lang w:val="en-GB"/>
        </w:rPr>
        <w:t>The</w:t>
      </w:r>
      <w:r w:rsidRPr="0053759F">
        <w:rPr>
          <w:sz w:val="20"/>
          <w:szCs w:val="20"/>
          <w:lang w:val="en-GB"/>
        </w:rPr>
        <w:t xml:space="preserve"> data framework, as defined in WT#5, requires studying protocol principles, key capabilities (e.g., efficient transmission, security), and interface definitions to ensure end-to-end data handling efficiency and security.</w:t>
      </w:r>
    </w:p>
    <w:p w14:paraId="33568651" w14:textId="1D63B49D" w:rsidR="00450B5A" w:rsidRPr="00450B5A" w:rsidRDefault="00450B5A" w:rsidP="00450B5A">
      <w:pPr>
        <w:overflowPunct w:val="0"/>
        <w:autoSpaceDE w:val="0"/>
        <w:autoSpaceDN w:val="0"/>
        <w:adjustRightInd w:val="0"/>
        <w:spacing w:after="180"/>
        <w:textAlignment w:val="baseline"/>
        <w:rPr>
          <w:lang w:eastAsia="en-GB"/>
        </w:rPr>
      </w:pPr>
      <w:r w:rsidRPr="00450B5A">
        <w:rPr>
          <w:lang w:eastAsia="en-GB"/>
        </w:rPr>
        <w:t>The expected work includes:</w:t>
      </w:r>
    </w:p>
    <w:p w14:paraId="196B97B6" w14:textId="77777777" w:rsidR="00450B5A" w:rsidRPr="00450B5A" w:rsidRDefault="00450B5A" w:rsidP="00450B5A">
      <w:pPr>
        <w:numPr>
          <w:ilvl w:val="0"/>
          <w:numId w:val="20"/>
        </w:numPr>
        <w:overflowPunct w:val="0"/>
        <w:autoSpaceDE w:val="0"/>
        <w:autoSpaceDN w:val="0"/>
        <w:adjustRightInd w:val="0"/>
        <w:spacing w:after="180"/>
        <w:textAlignment w:val="baseline"/>
        <w:rPr>
          <w:lang w:eastAsia="en-GB"/>
        </w:rPr>
      </w:pPr>
      <w:r w:rsidRPr="00450B5A">
        <w:rPr>
          <w:rFonts w:hint="eastAsia"/>
          <w:lang w:val="en-US" w:eastAsia="zh-CN"/>
        </w:rPr>
        <w:t xml:space="preserve">Study on the </w:t>
      </w:r>
      <w:r w:rsidRPr="00450B5A">
        <w:rPr>
          <w:lang w:val="en-US" w:eastAsia="zh-CN"/>
        </w:rPr>
        <w:t>Control Plane Protocol</w:t>
      </w:r>
      <w:r w:rsidRPr="00450B5A">
        <w:rPr>
          <w:lang w:eastAsia="ja-JP"/>
        </w:rPr>
        <w:t xml:space="preserve"> enhancement and evolution</w:t>
      </w:r>
      <w:r w:rsidRPr="00450B5A">
        <w:rPr>
          <w:lang w:val="en-US" w:eastAsia="zh-CN"/>
        </w:rPr>
        <w:t>, including:</w:t>
      </w:r>
    </w:p>
    <w:p w14:paraId="4FA7E321" w14:textId="77777777" w:rsidR="00450B5A" w:rsidRPr="00450B5A" w:rsidRDefault="00450B5A" w:rsidP="00450B5A">
      <w:pPr>
        <w:numPr>
          <w:ilvl w:val="0"/>
          <w:numId w:val="21"/>
        </w:numPr>
        <w:overflowPunct w:val="0"/>
        <w:autoSpaceDE w:val="0"/>
        <w:autoSpaceDN w:val="0"/>
        <w:adjustRightInd w:val="0"/>
        <w:spacing w:after="180"/>
        <w:textAlignment w:val="baseline"/>
        <w:rPr>
          <w:lang w:val="en-US" w:eastAsia="zh-CN"/>
        </w:rPr>
      </w:pPr>
      <w:r w:rsidRPr="00450B5A">
        <w:rPr>
          <w:rFonts w:hint="eastAsia"/>
          <w:lang w:eastAsia="en-GB"/>
        </w:rPr>
        <w:t xml:space="preserve">Study </w:t>
      </w:r>
      <w:r w:rsidRPr="00450B5A">
        <w:rPr>
          <w:lang w:eastAsia="en-GB"/>
        </w:rPr>
        <w:t>the potential protocols for Control Plane, e.g. HTTP/3</w:t>
      </w:r>
    </w:p>
    <w:p w14:paraId="76C143CC" w14:textId="77777777" w:rsidR="00450B5A" w:rsidRPr="00450B5A" w:rsidRDefault="00450B5A" w:rsidP="00450B5A">
      <w:pPr>
        <w:numPr>
          <w:ilvl w:val="0"/>
          <w:numId w:val="21"/>
        </w:numPr>
        <w:overflowPunct w:val="0"/>
        <w:autoSpaceDE w:val="0"/>
        <w:autoSpaceDN w:val="0"/>
        <w:adjustRightInd w:val="0"/>
        <w:spacing w:after="180"/>
        <w:textAlignment w:val="baseline"/>
        <w:rPr>
          <w:lang w:val="en-US" w:eastAsia="zh-CN"/>
        </w:rPr>
      </w:pPr>
      <w:r w:rsidRPr="00450B5A">
        <w:rPr>
          <w:rFonts w:hint="eastAsia"/>
          <w:lang w:eastAsia="en-GB"/>
        </w:rPr>
        <w:t xml:space="preserve">Study </w:t>
      </w:r>
      <w:r w:rsidRPr="00450B5A">
        <w:rPr>
          <w:lang w:val="en-US" w:eastAsia="zh-CN"/>
        </w:rPr>
        <w:t>and evaluation of the protocols of the Control Plane interface (e.g. SBI, AI Agent-based Interface)</w:t>
      </w:r>
    </w:p>
    <w:p w14:paraId="6F52EF01" w14:textId="77777777" w:rsidR="00450B5A" w:rsidRPr="00450B5A" w:rsidRDefault="00450B5A" w:rsidP="00450B5A">
      <w:pPr>
        <w:numPr>
          <w:ilvl w:val="0"/>
          <w:numId w:val="20"/>
        </w:numPr>
        <w:overflowPunct w:val="0"/>
        <w:autoSpaceDE w:val="0"/>
        <w:autoSpaceDN w:val="0"/>
        <w:adjustRightInd w:val="0"/>
        <w:spacing w:after="180"/>
        <w:textAlignment w:val="baseline"/>
        <w:rPr>
          <w:lang w:val="en-US" w:eastAsia="zh-CN"/>
        </w:rPr>
      </w:pPr>
      <w:r w:rsidRPr="00450B5A">
        <w:rPr>
          <w:rFonts w:hint="eastAsia"/>
          <w:lang w:val="en-US" w:eastAsia="zh-CN"/>
        </w:rPr>
        <w:t xml:space="preserve">Study on the </w:t>
      </w:r>
      <w:r w:rsidRPr="00450B5A">
        <w:rPr>
          <w:lang w:val="en-US" w:eastAsia="zh-CN"/>
        </w:rPr>
        <w:t>User Plane Protocol enhancement and evolution, including</w:t>
      </w:r>
      <w:r w:rsidRPr="00450B5A">
        <w:rPr>
          <w:rFonts w:hint="eastAsia"/>
          <w:lang w:val="en-US" w:eastAsia="zh-CN"/>
        </w:rPr>
        <w:t>:</w:t>
      </w:r>
    </w:p>
    <w:p w14:paraId="5BA7E9FB" w14:textId="77777777" w:rsidR="00450B5A" w:rsidRPr="00450B5A" w:rsidRDefault="00450B5A" w:rsidP="00450B5A">
      <w:pPr>
        <w:numPr>
          <w:ilvl w:val="0"/>
          <w:numId w:val="21"/>
        </w:numPr>
        <w:overflowPunct w:val="0"/>
        <w:autoSpaceDE w:val="0"/>
        <w:autoSpaceDN w:val="0"/>
        <w:adjustRightInd w:val="0"/>
        <w:spacing w:after="180"/>
        <w:textAlignment w:val="baseline"/>
        <w:rPr>
          <w:lang w:val="en-US" w:eastAsia="zh-CN"/>
        </w:rPr>
      </w:pPr>
      <w:r w:rsidRPr="00450B5A">
        <w:rPr>
          <w:rFonts w:hint="eastAsia"/>
          <w:lang w:eastAsia="en-GB"/>
        </w:rPr>
        <w:t xml:space="preserve">Study </w:t>
      </w:r>
      <w:r w:rsidRPr="00450B5A">
        <w:rPr>
          <w:lang w:eastAsia="en-GB"/>
        </w:rPr>
        <w:t>the potential protocols for User Plane, e.g. GTP-U enhancement</w:t>
      </w:r>
    </w:p>
    <w:p w14:paraId="53C81C52" w14:textId="77777777" w:rsidR="00450B5A" w:rsidRPr="00450B5A" w:rsidRDefault="00450B5A" w:rsidP="00450B5A">
      <w:pPr>
        <w:numPr>
          <w:ilvl w:val="0"/>
          <w:numId w:val="21"/>
        </w:numPr>
        <w:overflowPunct w:val="0"/>
        <w:autoSpaceDE w:val="0"/>
        <w:autoSpaceDN w:val="0"/>
        <w:adjustRightInd w:val="0"/>
        <w:spacing w:after="180"/>
        <w:textAlignment w:val="baseline"/>
        <w:rPr>
          <w:lang w:eastAsia="en-GB"/>
        </w:rPr>
      </w:pPr>
      <w:r w:rsidRPr="00450B5A">
        <w:rPr>
          <w:rFonts w:hint="eastAsia"/>
          <w:lang w:eastAsia="zh-CN"/>
        </w:rPr>
        <w:t>S</w:t>
      </w:r>
      <w:r w:rsidRPr="00450B5A">
        <w:rPr>
          <w:lang w:eastAsia="zh-CN"/>
        </w:rPr>
        <w:t>tudy the</w:t>
      </w:r>
      <w:r w:rsidRPr="00450B5A">
        <w:rPr>
          <w:lang w:eastAsia="en-GB"/>
        </w:rPr>
        <w:t xml:space="preserve"> potential protocols for UE-Network Collaboration of User Plane.</w:t>
      </w:r>
    </w:p>
    <w:p w14:paraId="60A6DA8B" w14:textId="77777777" w:rsidR="00E261B2" w:rsidRPr="00E261B2" w:rsidRDefault="00E261B2" w:rsidP="00E261B2">
      <w:pPr>
        <w:numPr>
          <w:ilvl w:val="0"/>
          <w:numId w:val="21"/>
        </w:numPr>
        <w:overflowPunct w:val="0"/>
        <w:autoSpaceDE w:val="0"/>
        <w:autoSpaceDN w:val="0"/>
        <w:adjustRightInd w:val="0"/>
        <w:spacing w:after="180"/>
        <w:textAlignment w:val="baseline"/>
        <w:rPr>
          <w:lang w:eastAsia="zh-CN"/>
        </w:rPr>
      </w:pPr>
      <w:r w:rsidRPr="00E261B2">
        <w:rPr>
          <w:lang w:eastAsia="zh-CN"/>
        </w:rPr>
        <w:t xml:space="preserve">Study the potential protocols for Content Delivery enhancement, e.g. </w:t>
      </w:r>
      <w:proofErr w:type="spellStart"/>
      <w:r w:rsidRPr="00E261B2">
        <w:rPr>
          <w:lang w:eastAsia="zh-CN"/>
        </w:rPr>
        <w:t>MoQ</w:t>
      </w:r>
      <w:proofErr w:type="spellEnd"/>
      <w:r w:rsidRPr="00E261B2">
        <w:rPr>
          <w:lang w:eastAsia="zh-CN"/>
        </w:rPr>
        <w:t>, HTTP</w:t>
      </w:r>
    </w:p>
    <w:p w14:paraId="3EF36356" w14:textId="373E1BA9" w:rsidR="00450B5A" w:rsidRDefault="00450B5A" w:rsidP="00450B5A">
      <w:pPr>
        <w:numPr>
          <w:ilvl w:val="0"/>
          <w:numId w:val="21"/>
        </w:numPr>
        <w:overflowPunct w:val="0"/>
        <w:autoSpaceDE w:val="0"/>
        <w:autoSpaceDN w:val="0"/>
        <w:adjustRightInd w:val="0"/>
        <w:spacing w:after="180"/>
        <w:textAlignment w:val="baseline"/>
        <w:rPr>
          <w:lang w:eastAsia="zh-CN"/>
        </w:rPr>
      </w:pPr>
      <w:r w:rsidRPr="00450B5A">
        <w:rPr>
          <w:rFonts w:hint="eastAsia"/>
          <w:lang w:eastAsia="zh-CN"/>
        </w:rPr>
        <w:t>S</w:t>
      </w:r>
      <w:r w:rsidRPr="00450B5A">
        <w:rPr>
          <w:lang w:eastAsia="zh-CN"/>
        </w:rPr>
        <w:t>tudy the QoS mechanism to support the new traffic (e.g. AI traffic)</w:t>
      </w:r>
    </w:p>
    <w:p w14:paraId="1A36A326" w14:textId="77777777" w:rsidR="00450B5A" w:rsidRPr="00450B5A" w:rsidRDefault="00450B5A" w:rsidP="00450B5A">
      <w:pPr>
        <w:numPr>
          <w:ilvl w:val="0"/>
          <w:numId w:val="20"/>
        </w:numPr>
        <w:overflowPunct w:val="0"/>
        <w:autoSpaceDE w:val="0"/>
        <w:autoSpaceDN w:val="0"/>
        <w:adjustRightInd w:val="0"/>
        <w:spacing w:after="180"/>
        <w:textAlignment w:val="baseline"/>
        <w:rPr>
          <w:lang w:val="en-US" w:eastAsia="zh-CN"/>
        </w:rPr>
      </w:pPr>
      <w:r w:rsidRPr="00450B5A">
        <w:rPr>
          <w:rFonts w:hint="eastAsia"/>
          <w:lang w:val="en-US" w:eastAsia="zh-CN"/>
        </w:rPr>
        <w:t xml:space="preserve">Study on the </w:t>
      </w:r>
      <w:r w:rsidRPr="00450B5A">
        <w:rPr>
          <w:lang w:val="en-US" w:eastAsia="zh-CN"/>
        </w:rPr>
        <w:t>Data Framework related protocols, including</w:t>
      </w:r>
      <w:r w:rsidRPr="00450B5A">
        <w:rPr>
          <w:rFonts w:hint="eastAsia"/>
          <w:lang w:val="en-US" w:eastAsia="zh-CN"/>
        </w:rPr>
        <w:t>:</w:t>
      </w:r>
    </w:p>
    <w:p w14:paraId="3D1DB887" w14:textId="77777777" w:rsidR="00450B5A" w:rsidRPr="00450B5A" w:rsidRDefault="00450B5A" w:rsidP="00450B5A">
      <w:pPr>
        <w:numPr>
          <w:ilvl w:val="0"/>
          <w:numId w:val="21"/>
        </w:numPr>
        <w:overflowPunct w:val="0"/>
        <w:autoSpaceDE w:val="0"/>
        <w:autoSpaceDN w:val="0"/>
        <w:adjustRightInd w:val="0"/>
        <w:spacing w:after="180"/>
        <w:textAlignment w:val="baseline"/>
        <w:rPr>
          <w:lang w:eastAsia="en-GB"/>
        </w:rPr>
      </w:pPr>
      <w:r w:rsidRPr="00450B5A">
        <w:rPr>
          <w:rFonts w:hint="eastAsia"/>
          <w:lang w:eastAsia="en-GB"/>
        </w:rPr>
        <w:t xml:space="preserve">Study </w:t>
      </w:r>
      <w:r w:rsidRPr="00450B5A">
        <w:rPr>
          <w:lang w:eastAsia="en-GB"/>
        </w:rPr>
        <w:t xml:space="preserve">principles and guidelines for </w:t>
      </w:r>
      <w:r w:rsidRPr="00450B5A">
        <w:rPr>
          <w:lang w:val="en-US" w:eastAsia="zh-CN"/>
        </w:rPr>
        <w:t>Data Framework related protocols definition.</w:t>
      </w:r>
    </w:p>
    <w:p w14:paraId="383CF713" w14:textId="77777777" w:rsidR="00450B5A" w:rsidRPr="00450B5A" w:rsidRDefault="00450B5A" w:rsidP="00450B5A">
      <w:pPr>
        <w:numPr>
          <w:ilvl w:val="0"/>
          <w:numId w:val="21"/>
        </w:numPr>
        <w:overflowPunct w:val="0"/>
        <w:autoSpaceDE w:val="0"/>
        <w:autoSpaceDN w:val="0"/>
        <w:adjustRightInd w:val="0"/>
        <w:spacing w:after="180"/>
        <w:textAlignment w:val="baseline"/>
        <w:rPr>
          <w:lang w:val="en-US" w:eastAsia="zh-CN"/>
        </w:rPr>
      </w:pPr>
      <w:r w:rsidRPr="00450B5A">
        <w:rPr>
          <w:rFonts w:hint="eastAsia"/>
          <w:lang w:eastAsia="en-GB"/>
        </w:rPr>
        <w:t xml:space="preserve">Study </w:t>
      </w:r>
      <w:r w:rsidRPr="00450B5A">
        <w:rPr>
          <w:lang w:val="en-US" w:eastAsia="zh-CN"/>
        </w:rPr>
        <w:t>key capabilities of the Data Framework related protocols, e.g. Efficient and reliable transmission,</w:t>
      </w:r>
      <w:r w:rsidRPr="00450B5A">
        <w:rPr>
          <w:lang w:eastAsia="en-GB"/>
        </w:rPr>
        <w:t xml:space="preserve"> </w:t>
      </w:r>
      <w:r w:rsidRPr="00450B5A">
        <w:rPr>
          <w:lang w:val="en-US" w:eastAsia="zh-CN"/>
        </w:rPr>
        <w:t>Security and etc.</w:t>
      </w:r>
    </w:p>
    <w:p w14:paraId="4503B0E8" w14:textId="06256F07" w:rsidR="00450B5A" w:rsidRDefault="0053759F" w:rsidP="0053759F">
      <w:pPr>
        <w:spacing w:afterLines="50" w:after="120"/>
        <w:rPr>
          <w:lang w:val="en-US" w:eastAsia="zh-CN"/>
        </w:rPr>
      </w:pPr>
      <w:r w:rsidRPr="0053759F">
        <w:rPr>
          <w:lang w:val="en-US" w:eastAsia="zh-CN"/>
        </w:rPr>
        <w:t>CP</w:t>
      </w:r>
      <w:r>
        <w:rPr>
          <w:lang w:val="en-US" w:eastAsia="zh-CN"/>
        </w:rPr>
        <w:t xml:space="preserve"> protocol</w:t>
      </w:r>
      <w:r w:rsidRPr="0053759F">
        <w:rPr>
          <w:lang w:val="en-US" w:eastAsia="zh-CN"/>
        </w:rPr>
        <w:t>, UP</w:t>
      </w:r>
      <w:r>
        <w:rPr>
          <w:lang w:val="en-US" w:eastAsia="zh-CN"/>
        </w:rPr>
        <w:t xml:space="preserve"> protocol</w:t>
      </w:r>
      <w:r w:rsidRPr="0053759F">
        <w:rPr>
          <w:lang w:val="en-US" w:eastAsia="zh-CN"/>
        </w:rPr>
        <w:t>, and Data Framework-related Protocols are not isolated in the 6G core network; they rely on and constrain each other to achieve end-to-end service support</w:t>
      </w:r>
      <w:r w:rsidR="002D41CB">
        <w:rPr>
          <w:lang w:val="en-US" w:eastAsia="zh-CN"/>
        </w:rPr>
        <w:t xml:space="preserve">. </w:t>
      </w:r>
      <w:r w:rsidR="002D41CB" w:rsidRPr="002D41CB">
        <w:rPr>
          <w:lang w:val="en-US" w:eastAsia="zh-CN"/>
        </w:rPr>
        <w:t xml:space="preserve">Separate </w:t>
      </w:r>
      <w:r w:rsidR="002D41CB">
        <w:rPr>
          <w:lang w:val="en-US" w:eastAsia="zh-CN"/>
        </w:rPr>
        <w:t>study items</w:t>
      </w:r>
      <w:r w:rsidR="002D41CB" w:rsidRPr="002D41CB">
        <w:rPr>
          <w:lang w:val="en-US" w:eastAsia="zh-CN"/>
        </w:rPr>
        <w:t xml:space="preserve"> will lead to redundant work in multiple links, while a merged project can significantly improve efficiency</w:t>
      </w:r>
      <w:r w:rsidR="002D41CB">
        <w:rPr>
          <w:lang w:val="en-US" w:eastAsia="zh-CN"/>
        </w:rPr>
        <w:t>, a</w:t>
      </w:r>
      <w:r w:rsidRPr="0053759F">
        <w:rPr>
          <w:lang w:val="en-US" w:eastAsia="zh-CN"/>
        </w:rPr>
        <w:t xml:space="preserve"> merged </w:t>
      </w:r>
      <w:r w:rsidR="002D41CB">
        <w:rPr>
          <w:lang w:val="en-US" w:eastAsia="zh-CN"/>
        </w:rPr>
        <w:t>study item</w:t>
      </w:r>
      <w:r w:rsidRPr="0053759F">
        <w:rPr>
          <w:lang w:val="en-US" w:eastAsia="zh-CN"/>
        </w:rPr>
        <w:t xml:space="preserve"> can fully consider these cross-protocol technical connections, ensuring coordinated design and avoiding functional gaps or contradictions.</w:t>
      </w:r>
    </w:p>
    <w:p w14:paraId="50130B63" w14:textId="10567430" w:rsidR="00450B5A" w:rsidRDefault="002D41CB" w:rsidP="00310486">
      <w:pPr>
        <w:spacing w:afterLines="50" w:after="120"/>
        <w:rPr>
          <w:lang w:val="en-US" w:eastAsia="zh-CN"/>
        </w:rPr>
      </w:pPr>
      <w:r>
        <w:rPr>
          <w:lang w:val="en-US" w:eastAsia="zh-CN"/>
        </w:rPr>
        <w:t>T</w:t>
      </w:r>
      <w:r w:rsidRPr="002D41CB">
        <w:rPr>
          <w:lang w:val="en-US" w:eastAsia="zh-CN"/>
        </w:rPr>
        <w:t>he study of 6G core network CP Protocols, UP Protocols, and Data Framework-related Protocols as a single merged project is more appropriate.</w:t>
      </w:r>
      <w:r w:rsidRPr="002D41CB">
        <w:t xml:space="preserve"> </w:t>
      </w:r>
      <w:r>
        <w:rPr>
          <w:lang w:eastAsia="zh-CN"/>
        </w:rPr>
        <w:t xml:space="preserve">It could </w:t>
      </w:r>
      <w:r w:rsidRPr="002D41CB">
        <w:rPr>
          <w:lang w:val="en-US" w:eastAsia="zh-CN"/>
        </w:rPr>
        <w:t>ensure technical coordination between protocols, improve research efficiency, optimize resource utilization, and avoid risks such as inconsistent standards</w:t>
      </w:r>
      <w:r>
        <w:rPr>
          <w:lang w:val="en-US" w:eastAsia="zh-CN"/>
        </w:rPr>
        <w:t xml:space="preserve">. </w:t>
      </w:r>
    </w:p>
    <w:p w14:paraId="5FB41B6B" w14:textId="2C4F66CA" w:rsidR="002D41CB" w:rsidRPr="0053759F" w:rsidRDefault="002D41CB" w:rsidP="00310486">
      <w:pPr>
        <w:spacing w:afterLines="50" w:after="120"/>
        <w:rPr>
          <w:lang w:val="en-US" w:eastAsia="zh-CN"/>
        </w:rPr>
      </w:pPr>
      <w:r>
        <w:rPr>
          <w:lang w:val="en-US" w:eastAsia="zh-CN"/>
        </w:rPr>
        <w:t xml:space="preserve">It proposed to have one study items in CT4 on protocol </w:t>
      </w:r>
      <w:r w:rsidRPr="002D41CB">
        <w:rPr>
          <w:lang w:val="en-US" w:eastAsia="zh-CN"/>
        </w:rPr>
        <w:t>enhancement and evolution</w:t>
      </w:r>
      <w:r>
        <w:rPr>
          <w:lang w:val="en-US" w:eastAsia="zh-CN"/>
        </w:rPr>
        <w:t xml:space="preserve"> within CN of 6G systems.</w:t>
      </w:r>
    </w:p>
    <w:p w14:paraId="16E40EF4" w14:textId="77777777" w:rsidR="008D53C6" w:rsidRPr="007657A3" w:rsidRDefault="00584C92" w:rsidP="007657A3">
      <w:pPr>
        <w:pStyle w:val="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0EFDC265" w:rsidR="002E0ACA" w:rsidRDefault="00A34DCC" w:rsidP="008D53C6">
      <w:bookmarkStart w:id="7" w:name="OLE_LINK17"/>
      <w:r>
        <w:rPr>
          <w:lang w:val="en-US"/>
        </w:rPr>
        <w:t xml:space="preserve">This paper has </w:t>
      </w:r>
      <w:r w:rsidR="006C469E">
        <w:t>provided a</w:t>
      </w:r>
      <w:r w:rsidR="00526C13">
        <w:t xml:space="preserve">n </w:t>
      </w:r>
      <w:r w:rsidR="006C469E">
        <w:t>overview on the study work</w:t>
      </w:r>
      <w:r w:rsidR="006C469E" w:rsidRPr="00E05DFE">
        <w:rPr>
          <w:lang w:eastAsia="zh-CN"/>
        </w:rPr>
        <w:t xml:space="preserve"> </w:t>
      </w:r>
      <w:r w:rsidR="006C469E">
        <w:rPr>
          <w:lang w:eastAsia="zh-CN"/>
        </w:rPr>
        <w:t xml:space="preserve">on </w:t>
      </w:r>
      <w:r w:rsidR="002D41CB" w:rsidRPr="002D41CB">
        <w:rPr>
          <w:lang w:eastAsia="zh-CN"/>
        </w:rPr>
        <w:t>Protocols enhancement and evolution within Core Network of 6G system</w:t>
      </w:r>
      <w:r w:rsidR="00526C13">
        <w:t xml:space="preserve"> to estimate the content of a CT </w:t>
      </w:r>
      <w:r w:rsidR="002D41CB">
        <w:t>S</w:t>
      </w:r>
      <w:r w:rsidR="00526C13">
        <w:t>ID for the expected work.</w:t>
      </w:r>
    </w:p>
    <w:p w14:paraId="72ECF40E" w14:textId="61173756" w:rsidR="003E623B" w:rsidRDefault="003E623B" w:rsidP="008D53C6">
      <w:pPr>
        <w:rPr>
          <w:lang w:val="en-US"/>
        </w:rPr>
      </w:pPr>
    </w:p>
    <w:bookmarkEnd w:id="7"/>
    <w:p w14:paraId="30CA95A0" w14:textId="1FF0F0A8" w:rsidR="00310D70" w:rsidRPr="002D41CB" w:rsidRDefault="002D41CB" w:rsidP="008F5B65">
      <w:pPr>
        <w:spacing w:afterLines="50" w:after="120"/>
        <w:rPr>
          <w:lang w:val="en-US" w:eastAsia="zh-CN"/>
        </w:rPr>
      </w:pPr>
      <w:r>
        <w:rPr>
          <w:lang w:val="en-US" w:eastAsia="zh-CN"/>
        </w:rPr>
        <w:t xml:space="preserve">It proposed to have one study items in CT4 on protocol </w:t>
      </w:r>
      <w:r w:rsidRPr="002D41CB">
        <w:rPr>
          <w:lang w:val="en-US" w:eastAsia="zh-CN"/>
        </w:rPr>
        <w:t>enhancement and evolution</w:t>
      </w:r>
      <w:r>
        <w:rPr>
          <w:lang w:val="en-US" w:eastAsia="zh-CN"/>
        </w:rPr>
        <w:t xml:space="preserve"> within CN of 6G systems. </w:t>
      </w:r>
    </w:p>
    <w:sectPr w:rsidR="00310D70" w:rsidRPr="002D41C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41116" w14:textId="77777777" w:rsidR="00D24CF4" w:rsidRDefault="00D24CF4">
      <w:r>
        <w:separator/>
      </w:r>
    </w:p>
  </w:endnote>
  <w:endnote w:type="continuationSeparator" w:id="0">
    <w:p w14:paraId="7387FE16" w14:textId="77777777" w:rsidR="00D24CF4" w:rsidRDefault="00D2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40007843" w:usb2="00000001"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00000287" w:usb1="080E0000" w:usb2="00000010"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75E90" w14:textId="77777777" w:rsidR="00D24CF4" w:rsidRDefault="00D24CF4">
      <w:r>
        <w:separator/>
      </w:r>
    </w:p>
  </w:footnote>
  <w:footnote w:type="continuationSeparator" w:id="0">
    <w:p w14:paraId="16330848" w14:textId="77777777" w:rsidR="00D24CF4" w:rsidRDefault="00D24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6"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CA4132"/>
    <w:multiLevelType w:val="hybridMultilevel"/>
    <w:tmpl w:val="9C62E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5E2D43"/>
    <w:multiLevelType w:val="hybridMultilevel"/>
    <w:tmpl w:val="7776525A"/>
    <w:lvl w:ilvl="0" w:tplc="4E0C7ED0">
      <w:start w:val="29"/>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F42E34"/>
    <w:multiLevelType w:val="hybridMultilevel"/>
    <w:tmpl w:val="5B485E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991095"/>
    <w:multiLevelType w:val="hybridMultilevel"/>
    <w:tmpl w:val="A9E8DCC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宋体"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3"/>
  </w:num>
  <w:num w:numId="3">
    <w:abstractNumId w:val="3"/>
  </w:num>
  <w:num w:numId="4">
    <w:abstractNumId w:val="6"/>
  </w:num>
  <w:num w:numId="5">
    <w:abstractNumId w:val="1"/>
  </w:num>
  <w:num w:numId="6">
    <w:abstractNumId w:val="2"/>
  </w:num>
  <w:num w:numId="7">
    <w:abstractNumId w:val="7"/>
  </w:num>
  <w:num w:numId="8">
    <w:abstractNumId w:val="21"/>
  </w:num>
  <w:num w:numId="9">
    <w:abstractNumId w:val="13"/>
  </w:num>
  <w:num w:numId="10">
    <w:abstractNumId w:val="17"/>
  </w:num>
  <w:num w:numId="11">
    <w:abstractNumId w:val="16"/>
  </w:num>
  <w:num w:numId="12">
    <w:abstractNumId w:val="15"/>
  </w:num>
  <w:num w:numId="13">
    <w:abstractNumId w:val="10"/>
  </w:num>
  <w:num w:numId="14">
    <w:abstractNumId w:val="8"/>
  </w:num>
  <w:num w:numId="15">
    <w:abstractNumId w:val="12"/>
  </w:num>
  <w:num w:numId="16">
    <w:abstractNumId w:val="9"/>
  </w:num>
  <w:num w:numId="17">
    <w:abstractNumId w:val="4"/>
  </w:num>
  <w:num w:numId="18">
    <w:abstractNumId w:val="22"/>
  </w:num>
  <w:num w:numId="19">
    <w:abstractNumId w:val="14"/>
  </w:num>
  <w:num w:numId="20">
    <w:abstractNumId w:val="18"/>
  </w:num>
  <w:num w:numId="21">
    <w:abstractNumId w:val="5"/>
  </w:num>
  <w:num w:numId="22">
    <w:abstractNumId w:val="20"/>
  </w:num>
  <w:num w:numId="23">
    <w:abstractNumId w:val="11"/>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940"/>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6915"/>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6C2C"/>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33B"/>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5BDC"/>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16A"/>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5FD9"/>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1CB"/>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673"/>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486"/>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C05"/>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B85"/>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26C"/>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A9"/>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BBA"/>
    <w:rsid w:val="00445F74"/>
    <w:rsid w:val="004460B4"/>
    <w:rsid w:val="004462CB"/>
    <w:rsid w:val="004463DF"/>
    <w:rsid w:val="0044642F"/>
    <w:rsid w:val="0044668F"/>
    <w:rsid w:val="00446AFC"/>
    <w:rsid w:val="00446B32"/>
    <w:rsid w:val="00447360"/>
    <w:rsid w:val="0045088A"/>
    <w:rsid w:val="00450B5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922"/>
    <w:rsid w:val="00461D67"/>
    <w:rsid w:val="0046261B"/>
    <w:rsid w:val="004626AA"/>
    <w:rsid w:val="00462B68"/>
    <w:rsid w:val="00462E1E"/>
    <w:rsid w:val="004630B6"/>
    <w:rsid w:val="004631B5"/>
    <w:rsid w:val="00463852"/>
    <w:rsid w:val="004657A1"/>
    <w:rsid w:val="00467419"/>
    <w:rsid w:val="004674F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EF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59F"/>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690"/>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4DF"/>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6D3A"/>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2EB9"/>
    <w:rsid w:val="00713AE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4D"/>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14EB"/>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391"/>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2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5B65"/>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4DE"/>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6E8"/>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771"/>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01A"/>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8F"/>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13C6"/>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61A"/>
    <w:rsid w:val="00B317BB"/>
    <w:rsid w:val="00B31845"/>
    <w:rsid w:val="00B319B0"/>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4E3D"/>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678"/>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1FD"/>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B6A"/>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2B2"/>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CF4"/>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A4A"/>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8FA"/>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1B2"/>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6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586A"/>
    <w:rPr>
      <w:lang w:val="en-GB"/>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11"/>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1">
    <w:name w:val="??? 2"/>
    <w:basedOn w:val="a7"/>
    <w:next w:val="a7"/>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a8">
    <w:name w:val="Hyperlink"/>
    <w:rsid w:val="00715209"/>
    <w:rPr>
      <w:color w:val="0000FF"/>
      <w:u w:val="single"/>
    </w:rPr>
  </w:style>
  <w:style w:type="character" w:styleId="a9">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aa">
    <w:name w:val="Balloon Text"/>
    <w:basedOn w:val="a"/>
    <w:link w:val="ab"/>
    <w:rsid w:val="00D023FE"/>
    <w:rPr>
      <w:rFonts w:ascii="Microsoft YaHei UI" w:eastAsia="Microsoft YaHei UI"/>
      <w:sz w:val="18"/>
      <w:szCs w:val="18"/>
    </w:rPr>
  </w:style>
  <w:style w:type="character" w:customStyle="1" w:styleId="ab">
    <w:name w:val="批注框文本 字符"/>
    <w:link w:val="aa"/>
    <w:rsid w:val="00D023FE"/>
    <w:rPr>
      <w:rFonts w:ascii="Microsoft YaHei UI" w:eastAsia="Microsoft YaHei UI"/>
      <w:sz w:val="18"/>
      <w:szCs w:val="18"/>
      <w:lang w:val="en-GB" w:eastAsia="en-US"/>
    </w:rPr>
  </w:style>
  <w:style w:type="paragraph" w:styleId="ac">
    <w:name w:val="annotation subject"/>
    <w:basedOn w:val="a5"/>
    <w:next w:val="a5"/>
    <w:link w:val="ad"/>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5"/>
    <w:qFormat/>
    <w:rsid w:val="00FF511A"/>
    <w:rPr>
      <w:rFonts w:ascii="Arial" w:hAnsi="Arial"/>
      <w:lang w:val="en-GB" w:eastAsia="en-US"/>
    </w:rPr>
  </w:style>
  <w:style w:type="character" w:customStyle="1" w:styleId="ad">
    <w:name w:val="批注主题 字符"/>
    <w:link w:val="ac"/>
    <w:rsid w:val="00FF511A"/>
    <w:rPr>
      <w:rFonts w:ascii="Arial" w:hAnsi="Arial"/>
      <w:b/>
      <w:bCs/>
      <w:lang w:val="en-GB" w:eastAsia="en-US"/>
    </w:rPr>
  </w:style>
  <w:style w:type="table" w:styleId="ae">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2">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宋体" w:hAnsi="Arial"/>
      <w:b/>
      <w:sz w:val="18"/>
      <w:lang w:val="en-GB" w:eastAsia="en-US"/>
    </w:rPr>
  </w:style>
  <w:style w:type="character" w:customStyle="1" w:styleId="TACChar">
    <w:name w:val="TAC Char"/>
    <w:link w:val="TAC"/>
    <w:qFormat/>
    <w:rsid w:val="00693BD3"/>
    <w:rPr>
      <w:rFonts w:ascii="Arial" w:eastAsia="宋体" w:hAnsi="Arial"/>
      <w:sz w:val="18"/>
      <w:lang w:val="en-GB" w:eastAsia="en-US"/>
    </w:rPr>
  </w:style>
  <w:style w:type="paragraph" w:styleId="af">
    <w:name w:val="Title"/>
    <w:basedOn w:val="a"/>
    <w:next w:val="a"/>
    <w:link w:val="af0"/>
    <w:qFormat/>
    <w:rsid w:val="00DC3158"/>
    <w:pPr>
      <w:spacing w:before="240" w:after="60"/>
      <w:jc w:val="center"/>
      <w:outlineLvl w:val="0"/>
    </w:pPr>
    <w:rPr>
      <w:rFonts w:ascii="Calibri Light" w:hAnsi="Calibri Light"/>
      <w:b/>
      <w:bCs/>
      <w:sz w:val="32"/>
      <w:szCs w:val="32"/>
    </w:rPr>
  </w:style>
  <w:style w:type="character" w:customStyle="1" w:styleId="af0">
    <w:name w:val="标题 字符"/>
    <w:link w:val="af"/>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af1">
    <w:name w:val="List Paragraph"/>
    <w:basedOn w:val="a"/>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f2">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等线"/>
      <w:lang w:eastAsia="en-GB"/>
    </w:rPr>
  </w:style>
  <w:style w:type="character" w:customStyle="1" w:styleId="TANChar">
    <w:name w:val="TAN Char"/>
    <w:link w:val="TAN"/>
    <w:rsid w:val="00C976B8"/>
    <w:rPr>
      <w:rFonts w:ascii="Arial" w:eastAsia="等线"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af3">
    <w:name w:val="Body Text"/>
    <w:basedOn w:val="a"/>
    <w:link w:val="af4"/>
    <w:uiPriority w:val="1"/>
    <w:qFormat/>
    <w:rsid w:val="009B0F6C"/>
    <w:pPr>
      <w:widowControl w:val="0"/>
      <w:autoSpaceDE w:val="0"/>
      <w:autoSpaceDN w:val="0"/>
    </w:pPr>
    <w:rPr>
      <w:rFonts w:ascii="Arial" w:eastAsia="Arial" w:hAnsi="Arial" w:cs="Arial"/>
      <w:sz w:val="16"/>
      <w:szCs w:val="16"/>
      <w:lang w:val="en-US"/>
    </w:rPr>
  </w:style>
  <w:style w:type="character" w:customStyle="1" w:styleId="af4">
    <w:name w:val="正文文本 字符"/>
    <w:link w:val="af3"/>
    <w:uiPriority w:val="1"/>
    <w:rsid w:val="009B0F6C"/>
    <w:rPr>
      <w:rFonts w:ascii="Arial" w:eastAsia="Arial" w:hAnsi="Arial" w:cs="Arial"/>
      <w:sz w:val="16"/>
      <w:szCs w:val="16"/>
      <w:lang w:eastAsia="en-US"/>
    </w:rPr>
  </w:style>
  <w:style w:type="paragraph" w:styleId="af5">
    <w:name w:val="Revision"/>
    <w:hidden/>
    <w:uiPriority w:val="99"/>
    <w:semiHidden/>
    <w:rsid w:val="00E81120"/>
    <w:rPr>
      <w:lang w:val="en-GB"/>
    </w:rPr>
  </w:style>
  <w:style w:type="paragraph" w:styleId="af6">
    <w:name w:val="Plain Text"/>
    <w:basedOn w:val="a"/>
    <w:link w:val="af7"/>
    <w:uiPriority w:val="99"/>
    <w:unhideWhenUsed/>
    <w:rsid w:val="009451D9"/>
    <w:rPr>
      <w:rFonts w:ascii="Calibri" w:hAnsi="Calibri" w:cs="Calibri"/>
      <w:sz w:val="22"/>
      <w:szCs w:val="22"/>
      <w:lang w:val="en-US" w:eastAsia="zh-CN"/>
    </w:rPr>
  </w:style>
  <w:style w:type="character" w:customStyle="1" w:styleId="af7">
    <w:name w:val="纯文本 字符"/>
    <w:link w:val="af6"/>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0839592">
      <w:bodyDiv w:val="1"/>
      <w:marLeft w:val="0"/>
      <w:marRight w:val="0"/>
      <w:marTop w:val="0"/>
      <w:marBottom w:val="0"/>
      <w:divBdr>
        <w:top w:val="none" w:sz="0" w:space="0" w:color="auto"/>
        <w:left w:val="none" w:sz="0" w:space="0" w:color="auto"/>
        <w:bottom w:val="none" w:sz="0" w:space="0" w:color="auto"/>
        <w:right w:val="none" w:sz="0" w:space="0" w:color="auto"/>
      </w:divBdr>
      <w:divsChild>
        <w:div w:id="268589776">
          <w:marLeft w:val="0"/>
          <w:marRight w:val="0"/>
          <w:marTop w:val="120"/>
          <w:marBottom w:val="120"/>
          <w:divBdr>
            <w:top w:val="single" w:sz="2" w:space="0" w:color="auto"/>
            <w:left w:val="single" w:sz="2" w:space="0" w:color="auto"/>
            <w:bottom w:val="single" w:sz="2" w:space="0" w:color="auto"/>
            <w:right w:val="single" w:sz="2" w:space="0" w:color="auto"/>
          </w:divBdr>
        </w:div>
        <w:div w:id="393701276">
          <w:marLeft w:val="0"/>
          <w:marRight w:val="0"/>
          <w:marTop w:val="120"/>
          <w:marBottom w:val="120"/>
          <w:divBdr>
            <w:top w:val="single" w:sz="2" w:space="0" w:color="auto"/>
            <w:left w:val="single" w:sz="2" w:space="0" w:color="auto"/>
            <w:bottom w:val="single" w:sz="2" w:space="0" w:color="auto"/>
            <w:right w:val="single" w:sz="2" w:space="0" w:color="auto"/>
          </w:divBdr>
        </w:div>
        <w:div w:id="2140538081">
          <w:marLeft w:val="0"/>
          <w:marRight w:val="0"/>
          <w:marTop w:val="120"/>
          <w:marBottom w:val="120"/>
          <w:divBdr>
            <w:top w:val="single" w:sz="2" w:space="0" w:color="auto"/>
            <w:left w:val="single" w:sz="2" w:space="0" w:color="auto"/>
            <w:bottom w:val="single" w:sz="2" w:space="0" w:color="auto"/>
            <w:right w:val="single" w:sz="2" w:space="0" w:color="auto"/>
          </w:divBdr>
        </w:div>
        <w:div w:id="202251500">
          <w:marLeft w:val="0"/>
          <w:marRight w:val="0"/>
          <w:marTop w:val="120"/>
          <w:marBottom w:val="120"/>
          <w:divBdr>
            <w:top w:val="single" w:sz="2" w:space="0" w:color="auto"/>
            <w:left w:val="single" w:sz="2" w:space="0" w:color="auto"/>
            <w:bottom w:val="single" w:sz="2" w:space="0" w:color="auto"/>
            <w:right w:val="single" w:sz="2"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10753758">
      <w:bodyDiv w:val="1"/>
      <w:marLeft w:val="0"/>
      <w:marRight w:val="0"/>
      <w:marTop w:val="0"/>
      <w:marBottom w:val="0"/>
      <w:divBdr>
        <w:top w:val="none" w:sz="0" w:space="0" w:color="auto"/>
        <w:left w:val="none" w:sz="0" w:space="0" w:color="auto"/>
        <w:bottom w:val="none" w:sz="0" w:space="0" w:color="auto"/>
        <w:right w:val="none" w:sz="0" w:space="0" w:color="auto"/>
      </w:divBdr>
      <w:divsChild>
        <w:div w:id="1105882137">
          <w:marLeft w:val="0"/>
          <w:marRight w:val="0"/>
          <w:marTop w:val="120"/>
          <w:marBottom w:val="120"/>
          <w:divBdr>
            <w:top w:val="single" w:sz="2" w:space="0" w:color="auto"/>
            <w:left w:val="single" w:sz="2" w:space="0" w:color="auto"/>
            <w:bottom w:val="single" w:sz="2" w:space="0" w:color="auto"/>
            <w:right w:val="single" w:sz="2" w:space="0" w:color="auto"/>
          </w:divBdr>
        </w:div>
        <w:div w:id="1866094597">
          <w:marLeft w:val="0"/>
          <w:marRight w:val="0"/>
          <w:marTop w:val="120"/>
          <w:marBottom w:val="120"/>
          <w:divBdr>
            <w:top w:val="single" w:sz="2" w:space="0" w:color="auto"/>
            <w:left w:val="single" w:sz="2" w:space="0" w:color="auto"/>
            <w:bottom w:val="single" w:sz="2" w:space="0" w:color="auto"/>
            <w:right w:val="single" w:sz="2" w:space="0" w:color="auto"/>
          </w:divBdr>
        </w:div>
        <w:div w:id="412093518">
          <w:marLeft w:val="0"/>
          <w:marRight w:val="0"/>
          <w:marTop w:val="120"/>
          <w:marBottom w:val="120"/>
          <w:divBdr>
            <w:top w:val="single" w:sz="2" w:space="0" w:color="auto"/>
            <w:left w:val="single" w:sz="2" w:space="0" w:color="auto"/>
            <w:bottom w:val="single" w:sz="2" w:space="0" w:color="auto"/>
            <w:right w:val="single" w:sz="2" w:space="0" w:color="auto"/>
          </w:divBdr>
        </w:div>
        <w:div w:id="671370907">
          <w:marLeft w:val="0"/>
          <w:marRight w:val="0"/>
          <w:marTop w:val="120"/>
          <w:marBottom w:val="120"/>
          <w:divBdr>
            <w:top w:val="single" w:sz="2" w:space="0" w:color="auto"/>
            <w:left w:val="single" w:sz="2" w:space="0" w:color="auto"/>
            <w:bottom w:val="single" w:sz="2" w:space="0" w:color="auto"/>
            <w:right w:val="single" w:sz="2" w:space="0" w:color="auto"/>
          </w:divBdr>
        </w:div>
      </w:divsChild>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262066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2745</TotalTime>
  <Pages>2</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cp:lastModifiedBy>
  <cp:revision>21</cp:revision>
  <cp:lastPrinted>2001-04-23T09:30:00Z</cp:lastPrinted>
  <dcterms:created xsi:type="dcterms:W3CDTF">2024-11-07T13:06:00Z</dcterms:created>
  <dcterms:modified xsi:type="dcterms:W3CDTF">2025-09-30T09:29:00Z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